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51" w:rsidRDefault="00126151" w:rsidP="001261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thảo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thiệu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Nam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Gặp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Nam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Ấn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</w:p>
    <w:p w:rsidR="001A7DBA" w:rsidRDefault="001A7DBA" w:rsidP="001261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Vietnam – India Business Matching</w:t>
      </w:r>
    </w:p>
    <w:p w:rsidR="00126151" w:rsidRPr="00126151" w:rsidRDefault="00E507C8" w:rsidP="001261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Hanoi, 22.9.2022</w:t>
      </w:r>
    </w:p>
    <w:p w:rsidR="00126151" w:rsidRDefault="00126151" w:rsidP="001261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6151" w:rsidRDefault="00126151" w:rsidP="001261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Chương</w:t>
      </w:r>
      <w:proofErr w:type="spellEnd"/>
      <w:r w:rsidRP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trình</w:t>
      </w:r>
      <w:proofErr w:type="spellEnd"/>
      <w:r w:rsidRP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dự</w:t>
      </w:r>
      <w:proofErr w:type="spellEnd"/>
      <w:r w:rsidRP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26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kiến</w:t>
      </w:r>
      <w:proofErr w:type="spellEnd"/>
      <w:r w:rsidR="00E50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/ </w:t>
      </w:r>
      <w:proofErr w:type="gramStart"/>
      <w:r w:rsidR="00E507C8" w:rsidRPr="00E507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Tentative</w:t>
      </w:r>
      <w:proofErr w:type="gramEnd"/>
      <w:r w:rsidR="00E507C8" w:rsidRPr="00E507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agenda</w:t>
      </w:r>
      <w:r w:rsidRPr="00E507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126151" w:rsidRPr="00126151" w:rsidRDefault="00126151" w:rsidP="0012615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438"/>
      </w:tblGrid>
      <w:tr w:rsidR="00B60ADD" w:rsidTr="007017BC">
        <w:tc>
          <w:tcPr>
            <w:tcW w:w="1975" w:type="dxa"/>
          </w:tcPr>
          <w:p w:rsidR="00B60ADD" w:rsidRDefault="00B60ADD" w:rsidP="007017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15h30</w:t>
            </w:r>
          </w:p>
        </w:tc>
        <w:tc>
          <w:tcPr>
            <w:tcW w:w="7807" w:type="dxa"/>
          </w:tcPr>
          <w:p w:rsidR="00B60ADD" w:rsidRDefault="00B60ADD" w:rsidP="00B60ADD">
            <w:pPr>
              <w:pStyle w:val="ListParagraph"/>
              <w:spacing w:before="120" w:after="120" w:line="234" w:lineRule="atLeast"/>
              <w:ind w:left="-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r w:rsidRPr="00B60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Registration.</w:t>
            </w:r>
          </w:p>
        </w:tc>
      </w:tr>
      <w:tr w:rsidR="00126151" w:rsidTr="007017BC">
        <w:tc>
          <w:tcPr>
            <w:tcW w:w="1975" w:type="dxa"/>
          </w:tcPr>
          <w:p w:rsidR="00126151" w:rsidRDefault="00B60ADD" w:rsidP="00504E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504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6h00– 16h1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7" w:type="dxa"/>
          </w:tcPr>
          <w:p w:rsidR="00126151" w:rsidRPr="006E7951" w:rsidRDefault="001A7DBA" w:rsidP="00126151">
            <w:pPr>
              <w:pStyle w:val="ListParagraph"/>
              <w:numPr>
                <w:ilvl w:val="0"/>
                <w:numId w:val="1"/>
              </w:numPr>
              <w:spacing w:before="120" w:after="120" w:line="234" w:lineRule="atLeast"/>
              <w:ind w:left="432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đạo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VCCI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phát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biểu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khai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mạc</w:t>
            </w:r>
            <w:proofErr w:type="spellEnd"/>
            <w:r w:rsidR="006E7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r w:rsidR="006E7951" w:rsidRPr="006E795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Welcome remark from the R</w:t>
            </w:r>
            <w:r w:rsidR="00B60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epresentatives of VCCI’s leader (5 </w:t>
            </w:r>
            <w:proofErr w:type="spellStart"/>
            <w:r w:rsidR="00B60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mins</w:t>
            </w:r>
            <w:proofErr w:type="spellEnd"/>
            <w:r w:rsidR="00B60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).</w:t>
            </w:r>
          </w:p>
          <w:p w:rsidR="00126151" w:rsidRPr="006E7951" w:rsidRDefault="001A7DBA" w:rsidP="006E7951">
            <w:pPr>
              <w:pStyle w:val="ListParagraph"/>
              <w:numPr>
                <w:ilvl w:val="0"/>
                <w:numId w:val="1"/>
              </w:numPr>
              <w:spacing w:before="120" w:after="120" w:line="234" w:lineRule="atLeast"/>
              <w:ind w:left="43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đạo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IVCCI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phát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biểu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khai</w:t>
            </w:r>
            <w:proofErr w:type="spellEnd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mạc</w:t>
            </w:r>
            <w:proofErr w:type="spellEnd"/>
            <w:r w:rsidR="006E7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/ </w:t>
            </w:r>
            <w:r w:rsidR="006E7951" w:rsidRPr="006E795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Welcome remark from the Re</w:t>
            </w:r>
            <w:r w:rsidR="00B60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presentatives of IVCCI’s leader (5 </w:t>
            </w:r>
            <w:proofErr w:type="spellStart"/>
            <w:r w:rsidR="00B60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mins</w:t>
            </w:r>
            <w:proofErr w:type="spellEnd"/>
            <w:r w:rsidR="00B60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126151" w:rsidTr="007017BC">
        <w:tc>
          <w:tcPr>
            <w:tcW w:w="1975" w:type="dxa"/>
            <w:vAlign w:val="center"/>
          </w:tcPr>
          <w:p w:rsidR="00126151" w:rsidRDefault="00504ED1" w:rsidP="007017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16h10 – 16h25</w:t>
            </w:r>
          </w:p>
        </w:tc>
        <w:tc>
          <w:tcPr>
            <w:tcW w:w="7807" w:type="dxa"/>
          </w:tcPr>
          <w:p w:rsidR="00126151" w:rsidRDefault="00126151" w:rsidP="007017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Tiềm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năng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đầu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tại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Việt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dành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cho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Ấn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="006E795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/ </w:t>
            </w:r>
            <w:r w:rsidR="00E507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Potential to invest in Vietnam for Indian businesses.</w:t>
            </w:r>
          </w:p>
          <w:p w:rsidR="00126151" w:rsidRDefault="00126151" w:rsidP="007017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phía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bắc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="00E507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507C8" w:rsidRPr="00E507C8" w:rsidRDefault="00E507C8" w:rsidP="007017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7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Representative of Investment Promotion Center – North Vietnam, Ministry of Planning and Investment</w:t>
            </w:r>
          </w:p>
        </w:tc>
      </w:tr>
      <w:tr w:rsidR="001A7DBA" w:rsidTr="007017BC">
        <w:tc>
          <w:tcPr>
            <w:tcW w:w="1975" w:type="dxa"/>
            <w:vAlign w:val="center"/>
          </w:tcPr>
          <w:p w:rsidR="001A7DBA" w:rsidRDefault="00504ED1" w:rsidP="00504E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16h25</w:t>
            </w:r>
            <w:r w:rsidR="006E7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16h4</w:t>
            </w:r>
            <w:r w:rsidR="006E7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7" w:type="dxa"/>
          </w:tcPr>
          <w:p w:rsidR="001A7DBA" w:rsidRDefault="006E7951" w:rsidP="001A7DBA">
            <w:pPr>
              <w:pStyle w:val="ListParagraph"/>
              <w:spacing w:before="120" w:after="120" w:line="23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sách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thúc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đẩy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hợp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Việt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phía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phủ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Ấn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nhu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cầu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hợp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với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Việt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Nam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phía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07C8"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đoàn</w:t>
            </w:r>
            <w:proofErr w:type="spellEnd"/>
            <w:r w:rsidR="00E507C8"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Ấn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/ </w:t>
            </w:r>
            <w:r w:rsidR="00E507C8" w:rsidRPr="00E507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Policies to promote cooperation with Vietnam from the Indian government, the </w:t>
            </w:r>
            <w:r w:rsidR="00E507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demand</w:t>
            </w:r>
            <w:r w:rsidR="00E507C8" w:rsidRPr="00E507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to cooperate with Vietnamese businesses from the Indian business delegation</w:t>
            </w:r>
            <w:r w:rsidR="00E507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E507C8" w:rsidRPr="00E507C8" w:rsidRDefault="00E507C8" w:rsidP="001A7DBA">
            <w:pPr>
              <w:pStyle w:val="ListParagraph"/>
              <w:spacing w:before="120" w:after="120" w:line="234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A7DBA" w:rsidRDefault="001A7DBA" w:rsidP="001A7DBA">
            <w:pPr>
              <w:pStyle w:val="ListParagraph"/>
              <w:spacing w:before="120" w:after="120" w:line="234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Ấn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="00E507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A7DBA" w:rsidRPr="00E507C8" w:rsidRDefault="001A7DBA" w:rsidP="001A7DBA">
            <w:pPr>
              <w:pStyle w:val="ListParagraph"/>
              <w:spacing w:before="120" w:after="120" w:line="234" w:lineRule="atLeast"/>
              <w:ind w:left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7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Representative of Business Industry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Assiciation</w:t>
            </w:r>
            <w:proofErr w:type="spellEnd"/>
            <w:r w:rsidR="00E507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(BIA)</w:t>
            </w:r>
          </w:p>
        </w:tc>
      </w:tr>
      <w:tr w:rsidR="00126151" w:rsidTr="007017BC">
        <w:tc>
          <w:tcPr>
            <w:tcW w:w="1975" w:type="dxa"/>
            <w:vAlign w:val="center"/>
          </w:tcPr>
          <w:p w:rsidR="00126151" w:rsidRDefault="00504ED1" w:rsidP="007017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16h4</w:t>
            </w:r>
            <w:bookmarkStart w:id="0" w:name="_GoBack"/>
            <w:bookmarkEnd w:id="0"/>
            <w:r w:rsidR="006E79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17h3</w:t>
            </w:r>
            <w:r w:rsidR="001261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07" w:type="dxa"/>
          </w:tcPr>
          <w:p w:rsidR="00126151" w:rsidRPr="00E507C8" w:rsidRDefault="00126151" w:rsidP="007017B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Giao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lưu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Việt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Nam -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Ấn</w:t>
            </w:r>
            <w:proofErr w:type="spellEnd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</w:p>
          <w:p w:rsidR="00E507C8" w:rsidRPr="00E507C8" w:rsidRDefault="00E507C8" w:rsidP="00E507C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7C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Vietnam – India Business Networking</w:t>
            </w:r>
          </w:p>
        </w:tc>
      </w:tr>
    </w:tbl>
    <w:p w:rsidR="00357390" w:rsidRDefault="00357390"/>
    <w:sectPr w:rsidR="0035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2B2"/>
    <w:multiLevelType w:val="hybridMultilevel"/>
    <w:tmpl w:val="D53E5800"/>
    <w:lvl w:ilvl="0" w:tplc="CF2458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51"/>
    <w:rsid w:val="00126151"/>
    <w:rsid w:val="001A7DBA"/>
    <w:rsid w:val="00357390"/>
    <w:rsid w:val="00504ED1"/>
    <w:rsid w:val="006E7951"/>
    <w:rsid w:val="00B60ADD"/>
    <w:rsid w:val="00E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6BC7A-5C07-4BF9-AF43-87A843EA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5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51"/>
    <w:pPr>
      <w:ind w:left="720"/>
      <w:contextualSpacing/>
    </w:pPr>
  </w:style>
  <w:style w:type="table" w:styleId="TableGrid">
    <w:name w:val="Table Grid"/>
    <w:basedOn w:val="TableNormal"/>
    <w:uiPriority w:val="59"/>
    <w:rsid w:val="0012615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HOA MAY TINH</dc:creator>
  <cp:keywords/>
  <dc:description/>
  <cp:lastModifiedBy>BACH HOA MAY TINH</cp:lastModifiedBy>
  <cp:revision>4</cp:revision>
  <dcterms:created xsi:type="dcterms:W3CDTF">2022-09-12T04:24:00Z</dcterms:created>
  <dcterms:modified xsi:type="dcterms:W3CDTF">2022-09-13T09:16:00Z</dcterms:modified>
</cp:coreProperties>
</file>